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4FC8" w:rsidRDefault="00914FC8">
      <w:pPr>
        <w:rPr>
          <w:sz w:val="20"/>
          <w:szCs w:val="20"/>
          <w:lang w:eastAsia="pt-BR"/>
        </w:rPr>
      </w:pPr>
    </w:p>
    <w:p w:rsidR="00914FC8" w:rsidRDefault="00000000">
      <w:pPr>
        <w:rPr>
          <w:sz w:val="20"/>
          <w:szCs w:val="20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-325120</wp:posOffset>
                </wp:positionV>
                <wp:extent cx="5752465" cy="427990"/>
                <wp:effectExtent l="0" t="0" r="0" b="0"/>
                <wp:wrapNone/>
                <wp:docPr id="1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246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14FC8" w:rsidRDefault="00000000">
                            <w:pPr>
                              <w:ind w:left="-284"/>
                              <w:jc w:val="center"/>
                              <w:rPr>
                                <w:sz w:val="36"/>
                                <w:szCs w:val="36"/>
                                <w:lang w:eastAsia="pt-BR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pt-BR"/>
                              </w:rPr>
                              <w:t>Relação de Documentos para Talidomida-Portaria 11/2011</w:t>
                            </w:r>
                          </w:p>
                          <w:p w:rsidR="00914FC8" w:rsidRDefault="00914FC8">
                            <w:pPr>
                              <w:rPr>
                                <w:sz w:val="36"/>
                                <w:szCs w:val="36"/>
                                <w:lang w:eastAsia="pt-BR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452.95pt;height:33.7pt;mso-wrap-distance-left:9.05pt;mso-wrap-distance-right:9.05pt;mso-wrap-distance-top:0pt;mso-wrap-distance-bottom:0pt;margin-top:-25.6pt;mso-position-vertical-relative:text;margin-left:21.1pt;mso-position-horizontal-relative:text">
                <v:textbox>
                  <w:txbxContent>
                    <w:p>
                      <w:pPr>
                        <w:pStyle w:val="Normal"/>
                        <w:ind w:left="-284" w:right="0" w:hanging="0"/>
                        <w:jc w:val="center"/>
                        <w:rPr>
                          <w:sz w:val="36"/>
                          <w:szCs w:val="36"/>
                          <w:lang w:val="pt-BR" w:eastAsia="pt-BR"/>
                        </w:rPr>
                      </w:pPr>
                      <w:r>
                        <w:rPr>
                          <w:sz w:val="36"/>
                          <w:szCs w:val="36"/>
                          <w:lang w:val="pt-BR" w:eastAsia="pt-BR"/>
                        </w:rPr>
                        <w:t>Relação de Documentos para Talidomida-Portaria 11/2011</w:t>
                      </w:r>
                    </w:p>
                    <w:p>
                      <w:pPr>
                        <w:pStyle w:val="Normal"/>
                        <w:spacing w:before="0" w:after="200"/>
                        <w:rPr>
                          <w:sz w:val="36"/>
                          <w:szCs w:val="36"/>
                          <w:lang w:val="pt-BR" w:eastAsia="pt-BR"/>
                        </w:rPr>
                      </w:pPr>
                      <w:r>
                        <w:rPr>
                          <w:sz w:val="36"/>
                          <w:szCs w:val="36"/>
                          <w:lang w:val="pt-BR" w:eastAsia="pt-BR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914FC8" w:rsidRDefault="0000000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1-CADASTRO PARA MÉDICO PRESCRITOR DE TALIDOMIDA:</w:t>
      </w:r>
    </w:p>
    <w:p w:rsidR="00914FC8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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Preencher Ficha de Cadastro, </w:t>
      </w:r>
      <w:proofErr w:type="gramStart"/>
      <w:r>
        <w:rPr>
          <w:rFonts w:ascii="Arial" w:hAnsi="Arial" w:cs="Arial"/>
          <w:sz w:val="20"/>
          <w:szCs w:val="20"/>
        </w:rPr>
        <w:t>Assinada e Carimbada</w:t>
      </w:r>
      <w:proofErr w:type="gramEnd"/>
      <w:r>
        <w:rPr>
          <w:rFonts w:ascii="Arial" w:hAnsi="Arial" w:cs="Arial"/>
          <w:sz w:val="20"/>
          <w:szCs w:val="20"/>
        </w:rPr>
        <w:t xml:space="preserve"> pelo Médico. </w:t>
      </w:r>
    </w:p>
    <w:p w:rsidR="00914FC8" w:rsidRDefault="000000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(Reconhecer Firma quando encaminhada por terceiros).</w:t>
      </w:r>
    </w:p>
    <w:p w:rsidR="00914FC8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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“Preencher Formulário de Requisição de Notificação de Receita” em 2 vias </w:t>
      </w:r>
    </w:p>
    <w:p w:rsidR="00914FC8" w:rsidRDefault="000000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(Deve ser preenchida toda vez que vier solicitar nova numeração).</w:t>
      </w:r>
    </w:p>
    <w:p w:rsidR="00914FC8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</w:t>
      </w:r>
      <w:r>
        <w:rPr>
          <w:rFonts w:ascii="Arial" w:hAnsi="Arial" w:cs="Arial"/>
          <w:sz w:val="20"/>
          <w:szCs w:val="20"/>
        </w:rPr>
        <w:t xml:space="preserve">Comparecer à Diretoria de Unidade de Vigilância Sanitária Estadual com carimbo com número do CRM para recebimento do receituário específico </w:t>
      </w:r>
    </w:p>
    <w:p w:rsidR="00914FC8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</w:t>
      </w:r>
      <w:r>
        <w:rPr>
          <w:rFonts w:ascii="Arial" w:hAnsi="Arial" w:cs="Arial"/>
          <w:sz w:val="20"/>
          <w:szCs w:val="20"/>
        </w:rPr>
        <w:t>Anexar Cópia do:</w:t>
      </w:r>
    </w:p>
    <w:p w:rsidR="00914FC8" w:rsidRDefault="0000000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CRM (Trazer documento original para autenticação pelo servidor público, quando for o próprio profissional OU cópia autenticada quando encaminhada por terceiros);</w:t>
      </w:r>
    </w:p>
    <w:p w:rsidR="00914FC8" w:rsidRDefault="0000000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Comprovante de Endereço Profissional.</w:t>
      </w:r>
    </w:p>
    <w:p w:rsidR="00914FC8" w:rsidRDefault="0000000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Declaração de Vínculo</w:t>
      </w:r>
    </w:p>
    <w:p w:rsidR="00914FC8" w:rsidRDefault="00914FC8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14FC8" w:rsidRDefault="0000000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2- PARA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RECEBiMENTO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DO TALONÁRIO POR TERCEIROS</w:t>
      </w:r>
    </w:p>
    <w:p w:rsidR="00914FC8" w:rsidRDefault="0000000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Procuração delegando a Responsabilidade de receber o Talonário da Talidomida (Autenticação em Cartório);</w:t>
      </w:r>
    </w:p>
    <w:p w:rsidR="00914FC8" w:rsidRDefault="0000000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Carimbo com número do CRM</w:t>
      </w:r>
    </w:p>
    <w:p w:rsidR="00914FC8" w:rsidRDefault="0000000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3-CADASTRO PARA UNIDADE PÚBLICA DISPENSADORA DE TALIDOMIDA (UPDT):</w:t>
      </w:r>
    </w:p>
    <w:p w:rsidR="00914FC8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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Preencher Requerimento Padrão junto a DIVISA, assinado e carimbado pelo Diretor Legal da Instituição (Reconhecer Firma quando encaminhado por terceiros);</w:t>
      </w:r>
    </w:p>
    <w:p w:rsidR="00914FC8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</w:t>
      </w:r>
      <w:r>
        <w:rPr>
          <w:rFonts w:ascii="Arial" w:hAnsi="Arial" w:cs="Arial"/>
          <w:sz w:val="20"/>
          <w:szCs w:val="20"/>
        </w:rPr>
        <w:t xml:space="preserve">Termo de Responsabilidade Técnica do farmacêutico fornecido pela DIVISA, preenchido, carimbado e assinado pelo RT.  </w:t>
      </w:r>
    </w:p>
    <w:p w:rsidR="00914FC8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</w:t>
      </w:r>
      <w:r>
        <w:rPr>
          <w:rFonts w:ascii="Arial" w:hAnsi="Arial" w:cs="Arial"/>
          <w:sz w:val="20"/>
          <w:szCs w:val="20"/>
        </w:rPr>
        <w:t xml:space="preserve">Relação dos farmacêuticos substitutos de talidomida com CRF. </w:t>
      </w:r>
    </w:p>
    <w:p w:rsidR="00914FC8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</w:t>
      </w:r>
      <w:r>
        <w:rPr>
          <w:rFonts w:ascii="Arial" w:hAnsi="Arial" w:cs="Arial"/>
          <w:sz w:val="20"/>
          <w:szCs w:val="20"/>
        </w:rPr>
        <w:t>Relação de médicos prescritores da instituição com respectivo CRM, em papel timbrado.</w:t>
      </w:r>
    </w:p>
    <w:p w:rsidR="00914FC8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</w:t>
      </w:r>
      <w:r>
        <w:rPr>
          <w:rFonts w:ascii="Arial" w:hAnsi="Arial" w:cs="Arial"/>
          <w:sz w:val="20"/>
          <w:szCs w:val="20"/>
        </w:rPr>
        <w:t>Registro de treinamento dos funcionários envolvidos no recebimento, conferência, guarda escrituração e dispensação do medicamento nos “Riscos e Normas da Talidomida”.</w:t>
      </w:r>
    </w:p>
    <w:p w:rsidR="00914FC8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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Anexar Xerox:</w:t>
      </w:r>
    </w:p>
    <w:p w:rsidR="00914FC8" w:rsidRDefault="0000000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CRM do Diretor Legal (Autenticada quando trazido por terceiros);</w:t>
      </w:r>
    </w:p>
    <w:p w:rsidR="00914FC8" w:rsidRDefault="0000000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CRF do Responsável Técnico (Autenticada quando trazido por terceiros)</w:t>
      </w:r>
    </w:p>
    <w:sectPr w:rsidR="00914FC8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10B9" w:rsidRDefault="009F10B9">
      <w:pPr>
        <w:spacing w:after="0" w:line="240" w:lineRule="auto"/>
      </w:pPr>
      <w:r>
        <w:separator/>
      </w:r>
    </w:p>
  </w:endnote>
  <w:endnote w:type="continuationSeparator" w:id="0">
    <w:p w:rsidR="009F10B9" w:rsidRDefault="009F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10B9" w:rsidRDefault="009F10B9">
      <w:pPr>
        <w:spacing w:after="0" w:line="240" w:lineRule="auto"/>
      </w:pPr>
      <w:r>
        <w:separator/>
      </w:r>
    </w:p>
  </w:footnote>
  <w:footnote w:type="continuationSeparator" w:id="0">
    <w:p w:rsidR="009F10B9" w:rsidRDefault="009F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4FC8" w:rsidRDefault="00000000">
    <w:pPr>
      <w:pStyle w:val="Cabealho"/>
    </w:pPr>
    <w:r>
      <w:rPr>
        <w:noProof/>
      </w:rPr>
      <w:drawing>
        <wp:anchor distT="0" distB="0" distL="114935" distR="114935" simplePos="0" relativeHeight="2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-313055</wp:posOffset>
          </wp:positionV>
          <wp:extent cx="795655" cy="835025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7" t="-93" r="-97" b="-93"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35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b/>
      </w:rPr>
      <w:t xml:space="preserve">                                     </w:t>
    </w:r>
    <w:r>
      <w:rPr>
        <w:b/>
        <w:sz w:val="28"/>
        <w:szCs w:val="28"/>
      </w:rPr>
      <w:t>DIRETORIA DE VIGILÂNCIA SANITARIA</w:t>
    </w:r>
  </w:p>
  <w:p w:rsidR="00914FC8" w:rsidRDefault="00914FC8">
    <w:pPr>
      <w:pStyle w:val="Cabealho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1239"/>
    <w:multiLevelType w:val="multilevel"/>
    <w:tmpl w:val="6DD62C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F95E40"/>
    <w:multiLevelType w:val="multilevel"/>
    <w:tmpl w:val="F48E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5A97DD9"/>
    <w:multiLevelType w:val="multilevel"/>
    <w:tmpl w:val="826E24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7537D1"/>
    <w:multiLevelType w:val="multilevel"/>
    <w:tmpl w:val="2DD4AD1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581282927">
    <w:abstractNumId w:val="2"/>
  </w:num>
  <w:num w:numId="2" w16cid:durableId="1283611675">
    <w:abstractNumId w:val="0"/>
  </w:num>
  <w:num w:numId="3" w16cid:durableId="555051905">
    <w:abstractNumId w:val="1"/>
  </w:num>
  <w:num w:numId="4" w16cid:durableId="1534996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C8"/>
    <w:rsid w:val="00914FC8"/>
    <w:rsid w:val="009F10B9"/>
    <w:rsid w:val="00A1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4A651-65BD-4402-B9F2-3DDF45C1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4"/>
      <w:szCs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  <w:sz w:val="24"/>
      <w:szCs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Pr>
      <w:sz w:val="22"/>
      <w:szCs w:val="22"/>
    </w:rPr>
  </w:style>
  <w:style w:type="character" w:customStyle="1" w:styleId="RodapChar">
    <w:name w:val="Rodapé Char"/>
    <w:qFormat/>
    <w:rPr>
      <w:sz w:val="22"/>
      <w:szCs w:val="22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fernandes</dc:creator>
  <dc:description/>
  <cp:lastModifiedBy>Cyntia</cp:lastModifiedBy>
  <cp:revision>2</cp:revision>
  <cp:lastPrinted>2021-12-03T10:15:00Z</cp:lastPrinted>
  <dcterms:created xsi:type="dcterms:W3CDTF">2023-02-28T12:43:00Z</dcterms:created>
  <dcterms:modified xsi:type="dcterms:W3CDTF">2023-02-28T12:43:00Z</dcterms:modified>
  <dc:language>pt-BR</dc:language>
</cp:coreProperties>
</file>