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9D" w:rsidRPr="00BB4861" w:rsidRDefault="00675DD7" w:rsidP="00C9699D">
      <w:pPr>
        <w:spacing w:after="0" w:line="360" w:lineRule="auto"/>
        <w:ind w:firstLine="708"/>
        <w:jc w:val="both"/>
        <w:rPr>
          <w:rFonts w:ascii="Arial" w:hAnsi="Arial" w:cs="Arial"/>
          <w:b/>
          <w:i/>
          <w:sz w:val="24"/>
          <w:szCs w:val="24"/>
        </w:rPr>
      </w:pPr>
      <w:bookmarkStart w:id="0" w:name="_GoBack"/>
      <w:bookmarkEnd w:id="0"/>
      <w:r w:rsidRPr="00C9699D">
        <w:rPr>
          <w:rFonts w:ascii="Arial" w:hAnsi="Arial" w:cs="Arial"/>
          <w:sz w:val="24"/>
          <w:szCs w:val="24"/>
        </w:rPr>
        <w:t xml:space="preserve">O Departamento de Atenção Básica do Ministério da Saúde, através da Gerência de Atenção Básica da SES Piauí vem informar que, </w:t>
      </w:r>
      <w:r w:rsidRPr="00C9699D">
        <w:rPr>
          <w:rFonts w:ascii="Arial" w:hAnsi="Arial" w:cs="Arial"/>
          <w:b/>
          <w:sz w:val="24"/>
          <w:szCs w:val="24"/>
        </w:rPr>
        <w:t>o 2º Ciclo do Monitoramento do Programa Academia da Saúde de 2014</w:t>
      </w:r>
      <w:r w:rsidRPr="00C9699D">
        <w:rPr>
          <w:rFonts w:ascii="Arial" w:hAnsi="Arial" w:cs="Arial"/>
          <w:sz w:val="24"/>
          <w:szCs w:val="24"/>
        </w:rPr>
        <w:t xml:space="preserve"> ocorrerá no período de </w:t>
      </w:r>
      <w:r w:rsidRPr="00C9699D">
        <w:rPr>
          <w:rFonts w:ascii="Arial" w:hAnsi="Arial" w:cs="Arial"/>
          <w:b/>
          <w:sz w:val="24"/>
          <w:szCs w:val="24"/>
        </w:rPr>
        <w:t>03 a 15 de novembro de 2014</w:t>
      </w:r>
      <w:r w:rsidRPr="00C9699D">
        <w:rPr>
          <w:rFonts w:ascii="Arial" w:hAnsi="Arial" w:cs="Arial"/>
          <w:sz w:val="24"/>
          <w:szCs w:val="24"/>
        </w:rPr>
        <w:t xml:space="preserve">, por meio do preenchimento do formulário eletrônico </w:t>
      </w:r>
      <w:proofErr w:type="spellStart"/>
      <w:r w:rsidRPr="00C9699D">
        <w:rPr>
          <w:rFonts w:ascii="Arial" w:hAnsi="Arial" w:cs="Arial"/>
          <w:sz w:val="24"/>
          <w:szCs w:val="24"/>
        </w:rPr>
        <w:t>Formsus</w:t>
      </w:r>
      <w:proofErr w:type="spellEnd"/>
      <w:r w:rsidRPr="00C9699D">
        <w:rPr>
          <w:rFonts w:ascii="Arial" w:hAnsi="Arial" w:cs="Arial"/>
          <w:sz w:val="24"/>
          <w:szCs w:val="24"/>
        </w:rPr>
        <w:t xml:space="preserve">, através do site eletrônico: </w:t>
      </w:r>
      <w:proofErr w:type="gramStart"/>
      <w:r w:rsidR="00C9699D" w:rsidRPr="00BB4861">
        <w:rPr>
          <w:rFonts w:ascii="Arial" w:hAnsi="Arial" w:cs="Arial"/>
          <w:b/>
          <w:i/>
          <w:sz w:val="24"/>
          <w:szCs w:val="24"/>
        </w:rPr>
        <w:t>http://formsus.datasus.gov.br/site/formulario.</w:t>
      </w:r>
      <w:proofErr w:type="gramEnd"/>
      <w:r w:rsidR="00C9699D" w:rsidRPr="00BB4861">
        <w:rPr>
          <w:rFonts w:ascii="Arial" w:hAnsi="Arial" w:cs="Arial"/>
          <w:b/>
          <w:i/>
          <w:sz w:val="24"/>
          <w:szCs w:val="24"/>
        </w:rPr>
        <w:t>php?</w:t>
      </w:r>
      <w:proofErr w:type="gramStart"/>
      <w:r w:rsidR="00C9699D" w:rsidRPr="00BB4861">
        <w:rPr>
          <w:rFonts w:ascii="Arial" w:hAnsi="Arial" w:cs="Arial"/>
          <w:b/>
          <w:i/>
          <w:sz w:val="24"/>
          <w:szCs w:val="24"/>
        </w:rPr>
        <w:t>id_aplicacao</w:t>
      </w:r>
      <w:proofErr w:type="gramEnd"/>
      <w:r w:rsidR="00C9699D" w:rsidRPr="00BB4861">
        <w:rPr>
          <w:rFonts w:ascii="Arial" w:hAnsi="Arial" w:cs="Arial"/>
          <w:b/>
          <w:i/>
          <w:sz w:val="24"/>
          <w:szCs w:val="24"/>
        </w:rPr>
        <w:t>=15423</w:t>
      </w:r>
    </w:p>
    <w:p w:rsidR="00C9699D" w:rsidRDefault="00C9699D" w:rsidP="00C9699D">
      <w:pPr>
        <w:spacing w:after="0" w:line="360" w:lineRule="auto"/>
        <w:ind w:firstLine="708"/>
        <w:jc w:val="both"/>
        <w:rPr>
          <w:rFonts w:ascii="Arial" w:hAnsi="Arial" w:cs="Arial"/>
          <w:sz w:val="24"/>
          <w:szCs w:val="24"/>
        </w:rPr>
      </w:pPr>
      <w:r w:rsidRPr="00C9699D">
        <w:rPr>
          <w:rFonts w:ascii="Arial" w:hAnsi="Arial" w:cs="Arial"/>
          <w:sz w:val="24"/>
          <w:szCs w:val="24"/>
        </w:rPr>
        <w:t>Ressaltamos que o município deverá preencher apenas um formulário, independentemente do número de polos que for</w:t>
      </w:r>
      <w:r>
        <w:rPr>
          <w:rFonts w:ascii="Arial" w:hAnsi="Arial" w:cs="Arial"/>
          <w:sz w:val="24"/>
          <w:szCs w:val="24"/>
        </w:rPr>
        <w:t>am habilitados. No entanto, as</w:t>
      </w:r>
      <w:r w:rsidRPr="00C9699D">
        <w:rPr>
          <w:rFonts w:ascii="Arial" w:hAnsi="Arial" w:cs="Arial"/>
          <w:sz w:val="24"/>
          <w:szCs w:val="24"/>
        </w:rPr>
        <w:t xml:space="preserve"> informações a serem inseridas no formulário deverão ser referentes a todos os polos, ou seja, tanto aos que estão na fase de construção como também aos que já estão em funcionamento, considerando,</w:t>
      </w:r>
      <w:r>
        <w:rPr>
          <w:rFonts w:ascii="Arial" w:hAnsi="Arial" w:cs="Arial"/>
          <w:sz w:val="24"/>
          <w:szCs w:val="24"/>
        </w:rPr>
        <w:t xml:space="preserve"> inclusive, os polos similares.</w:t>
      </w:r>
    </w:p>
    <w:p w:rsidR="00675DD7" w:rsidRPr="00C9699D" w:rsidRDefault="00C9699D" w:rsidP="00C9699D">
      <w:pPr>
        <w:spacing w:after="0" w:line="360" w:lineRule="auto"/>
        <w:ind w:firstLine="708"/>
        <w:jc w:val="both"/>
        <w:rPr>
          <w:rFonts w:ascii="Arial" w:hAnsi="Arial" w:cs="Arial"/>
          <w:sz w:val="24"/>
          <w:szCs w:val="24"/>
        </w:rPr>
      </w:pPr>
      <w:r w:rsidRPr="00C9699D">
        <w:rPr>
          <w:rFonts w:ascii="Arial" w:hAnsi="Arial" w:cs="Arial"/>
          <w:sz w:val="24"/>
          <w:szCs w:val="24"/>
        </w:rPr>
        <w:t>Os municípios que já possuem</w:t>
      </w:r>
      <w:r w:rsidR="00BB4861">
        <w:rPr>
          <w:rFonts w:ascii="Arial" w:hAnsi="Arial" w:cs="Arial"/>
          <w:sz w:val="24"/>
          <w:szCs w:val="24"/>
        </w:rPr>
        <w:t xml:space="preserve"> polos em funcionamento deverão</w:t>
      </w:r>
      <w:r w:rsidRPr="00C9699D">
        <w:rPr>
          <w:rFonts w:ascii="Arial" w:hAnsi="Arial" w:cs="Arial"/>
          <w:sz w:val="24"/>
          <w:szCs w:val="24"/>
        </w:rPr>
        <w:t xml:space="preserve"> preencher também uma planilha que deverá ser anexada ao </w:t>
      </w:r>
      <w:proofErr w:type="spellStart"/>
      <w:r w:rsidRPr="00C9699D">
        <w:rPr>
          <w:rFonts w:ascii="Arial" w:hAnsi="Arial" w:cs="Arial"/>
          <w:sz w:val="24"/>
          <w:szCs w:val="24"/>
        </w:rPr>
        <w:t>Formsus</w:t>
      </w:r>
      <w:proofErr w:type="spellEnd"/>
      <w:r w:rsidRPr="00C9699D">
        <w:rPr>
          <w:rFonts w:ascii="Arial" w:hAnsi="Arial" w:cs="Arial"/>
          <w:sz w:val="24"/>
          <w:szCs w:val="24"/>
        </w:rPr>
        <w:t xml:space="preserve"> no campo indicado para tal fim, ao final do formulário.  </w:t>
      </w:r>
      <w:r w:rsidR="00675DD7" w:rsidRPr="00C9699D">
        <w:rPr>
          <w:rFonts w:ascii="Arial" w:hAnsi="Arial" w:cs="Arial"/>
          <w:sz w:val="24"/>
          <w:szCs w:val="24"/>
        </w:rPr>
        <w:t>Lembrando aos gestores que as informações prestadas devem ter como referência o mês de OUTUBRO de 2014.</w:t>
      </w:r>
    </w:p>
    <w:p w:rsidR="00816F49" w:rsidRPr="00C9699D" w:rsidRDefault="00816F49" w:rsidP="00C9699D">
      <w:pPr>
        <w:spacing w:after="0" w:line="360" w:lineRule="auto"/>
        <w:ind w:firstLine="708"/>
        <w:jc w:val="both"/>
        <w:rPr>
          <w:rFonts w:ascii="Arial" w:hAnsi="Arial" w:cs="Arial"/>
          <w:sz w:val="24"/>
          <w:szCs w:val="24"/>
        </w:rPr>
      </w:pPr>
      <w:r w:rsidRPr="00C9699D">
        <w:rPr>
          <w:rFonts w:ascii="Arial" w:hAnsi="Arial" w:cs="Arial"/>
          <w:sz w:val="24"/>
          <w:szCs w:val="24"/>
        </w:rPr>
        <w:t>Devem preencher o formulário todos os municípios listados abaixo:</w:t>
      </w:r>
    </w:p>
    <w:p w:rsidR="00675DD7" w:rsidRPr="00C9699D" w:rsidRDefault="00361E2F" w:rsidP="00C9699D">
      <w:pPr>
        <w:spacing w:after="0" w:line="360" w:lineRule="auto"/>
        <w:jc w:val="both"/>
        <w:rPr>
          <w:rFonts w:ascii="Arial" w:hAnsi="Arial" w:cs="Arial"/>
          <w:sz w:val="24"/>
          <w:szCs w:val="24"/>
        </w:rPr>
      </w:pPr>
      <w:r w:rsidRPr="00C9699D">
        <w:rPr>
          <w:rFonts w:ascii="Arial" w:hAnsi="Arial" w:cs="Arial"/>
          <w:sz w:val="24"/>
          <w:szCs w:val="24"/>
        </w:rPr>
        <w:t>ACAUA, AGUA BRANCA, ALAGOINHA DO PIAUI, ALEGRETE DO PIAUI, ALTO LONGA, ALTOS, ALVORADA DO GURGUEIA, ANI</w:t>
      </w:r>
      <w:r w:rsidR="00C9699D">
        <w:rPr>
          <w:rFonts w:ascii="Arial" w:hAnsi="Arial" w:cs="Arial"/>
          <w:sz w:val="24"/>
          <w:szCs w:val="24"/>
        </w:rPr>
        <w:t>SIO DE ABREU, AROAZES, ARRAIAL,</w:t>
      </w:r>
      <w:r w:rsidRPr="00C9699D">
        <w:rPr>
          <w:rFonts w:ascii="Arial" w:hAnsi="Arial" w:cs="Arial"/>
          <w:sz w:val="24"/>
          <w:szCs w:val="24"/>
        </w:rPr>
        <w:t xml:space="preserve"> ASSUNCAO DO PIAUI, AVELINO LOPES, BARRA D'ALCANTARA, BARRAS, BARRO DURO, BATALHA, BERTOLINIA, BETANIA DO PIAUI, BOCAINA, BURITI DOS LOPES, BURITI DOS MONTES, CAJAZEIRAS DO PIAUI, CAJUEIRO DA PRAIA, CAMPINAS DO PIAUI, CAMPO MAIOR, CANTO DO BURITI, CAPITAO DE CAMPOS, CAPITAO GERVASIO OLIVEIRA, CARIDADE DO PIAUI, CASTELO DO PIAUI, CAXINGO, COCAL, COCAL DOS ALVES, CORRENTE, CRISTALANDIA DO PIAUI, CRISTINO CASTRO, CURRAIS, CURRAL NOVO DO PIAUI, DOMINGOS MOURAO, ELESBAO VELOSO, ELISEU MARTINS, ESPERANTINA, FLORIANO, FRANCISCO SANTOS, GILBUES, HUGO NAPOLEAO, ILHA GRANDE, INHUMA, IPIRANGA DO PIAUI, ISAIAS COELHO, JATOBA DO PIAUI, JOAO COSTA, JOCA MARQUES, JOSE DE FREITAS, JULIO BORGES, JUREMA, LAGOA DO BARRO DO PIAUI, LAGOA DO SITIO, LUIS CORREIA, MADEIRO, MATIAS OLIMPIO, MIGUEL ALVES, MONSENHOR GIL, MONSENHOR HIPOLITO, MORRO DO CHAPEU DO </w:t>
      </w:r>
      <w:r w:rsidRPr="00C9699D">
        <w:rPr>
          <w:rFonts w:ascii="Arial" w:hAnsi="Arial" w:cs="Arial"/>
          <w:sz w:val="24"/>
          <w:szCs w:val="24"/>
        </w:rPr>
        <w:lastRenderedPageBreak/>
        <w:t xml:space="preserve">PIAUI, NAZARE DO PIAUI, NAZARIA, NOSSA SENHORA DOS REMEDIOS, NOVO ORIENTE DO PIAUI, NOVO SANTO ANTONIO, PALMEIRAIS, PARNAGUA, PARNAIBA, PAU D'ARCO DO PIAUÍ, PAULISTANA, PEDRO II, PEDRO LAURENTINO, PICOS, PIMENTEIRAS, PIO IX, PIRACURUCA, PIRIPIRI, QUEIMADA NOVA, RIACHO FRIO, RIBEIRA DO PIAUI, RIO GRANDE DO </w:t>
      </w:r>
      <w:proofErr w:type="gramStart"/>
      <w:r w:rsidRPr="00C9699D">
        <w:rPr>
          <w:rFonts w:ascii="Arial" w:hAnsi="Arial" w:cs="Arial"/>
          <w:sz w:val="24"/>
          <w:szCs w:val="24"/>
        </w:rPr>
        <w:t>PIAUI ,</w:t>
      </w:r>
      <w:proofErr w:type="gramEnd"/>
      <w:r w:rsidRPr="00C9699D">
        <w:rPr>
          <w:rFonts w:ascii="Arial" w:hAnsi="Arial" w:cs="Arial"/>
          <w:sz w:val="24"/>
          <w:szCs w:val="24"/>
        </w:rPr>
        <w:t xml:space="preserve"> SANTA CRUZ DOS MILAGRES, SANTA LUZ, SANTO INACIO DO PIAUI, SAO BRAZ DO PIAUI, SAO FELIX DO PIAUI, SAO FRANCISCO DE ASSIS DO PIAUI, SAO FRANCISCO DO PIAUI, SAO GONCALO DO PIAUI, SAO JOAO DA FRONTEIRA, SAO MIGUEL DO FIDALGO, SAO MIGUEL DO TAPUIO, SAO PEDRO DO PIAUI, SEBASTIAO LEAL,  SIGEFREDO PACHECO, SOCORRO DO PIAUI, TERESINA, UNIAO, VALENCA DO PIAUI, VARZEA BRANCA, VARZEA GRANDE, VERA MENDES.</w:t>
      </w:r>
    </w:p>
    <w:p w:rsidR="00BB4861" w:rsidRDefault="00C9699D" w:rsidP="00BB4861">
      <w:pPr>
        <w:spacing w:after="0" w:line="360" w:lineRule="auto"/>
        <w:ind w:firstLine="708"/>
        <w:jc w:val="both"/>
        <w:rPr>
          <w:rFonts w:ascii="Arial" w:hAnsi="Arial" w:cs="Arial"/>
          <w:sz w:val="24"/>
          <w:szCs w:val="24"/>
        </w:rPr>
      </w:pPr>
      <w:r>
        <w:rPr>
          <w:rFonts w:ascii="Arial" w:hAnsi="Arial" w:cs="Arial"/>
          <w:sz w:val="24"/>
          <w:szCs w:val="24"/>
        </w:rPr>
        <w:t xml:space="preserve">A Gerência de Atenção Básica da SES Piauí encaminhou </w:t>
      </w:r>
      <w:r w:rsidR="00BB4861">
        <w:rPr>
          <w:rFonts w:ascii="Arial" w:hAnsi="Arial" w:cs="Arial"/>
          <w:sz w:val="24"/>
          <w:szCs w:val="24"/>
        </w:rPr>
        <w:t xml:space="preserve">às Gerências Regionais de Saúde bem como aos municípios relacionados, </w:t>
      </w:r>
      <w:proofErr w:type="spellStart"/>
      <w:r>
        <w:rPr>
          <w:rFonts w:ascii="Arial" w:hAnsi="Arial" w:cs="Arial"/>
          <w:sz w:val="24"/>
          <w:szCs w:val="24"/>
        </w:rPr>
        <w:t>email</w:t>
      </w:r>
      <w:proofErr w:type="spellEnd"/>
      <w:r w:rsidR="00BB4861">
        <w:rPr>
          <w:rFonts w:ascii="Arial" w:hAnsi="Arial" w:cs="Arial"/>
          <w:sz w:val="24"/>
          <w:szCs w:val="24"/>
        </w:rPr>
        <w:t xml:space="preserve"> contendo</w:t>
      </w:r>
      <w:r>
        <w:rPr>
          <w:rFonts w:ascii="Arial" w:hAnsi="Arial" w:cs="Arial"/>
          <w:sz w:val="24"/>
          <w:szCs w:val="24"/>
        </w:rPr>
        <w:t xml:space="preserve"> </w:t>
      </w:r>
      <w:r w:rsidR="00BB4861" w:rsidRPr="00BB4861">
        <w:rPr>
          <w:rFonts w:ascii="Arial" w:hAnsi="Arial" w:cs="Arial"/>
          <w:sz w:val="24"/>
          <w:szCs w:val="24"/>
        </w:rPr>
        <w:t>o um Informativo às Secretarias Municipais de Saúde com detalhamentos importantes sobre o monitoramento e o Link de acesso ao formulário municipal</w:t>
      </w:r>
      <w:r w:rsidR="00BB4861">
        <w:rPr>
          <w:rFonts w:ascii="Arial" w:hAnsi="Arial" w:cs="Arial"/>
          <w:sz w:val="24"/>
          <w:szCs w:val="24"/>
        </w:rPr>
        <w:t xml:space="preserve">; </w:t>
      </w:r>
      <w:r w:rsidR="00BB4861" w:rsidRPr="00BB4861">
        <w:rPr>
          <w:rFonts w:ascii="Arial" w:hAnsi="Arial" w:cs="Arial"/>
          <w:sz w:val="24"/>
          <w:szCs w:val="24"/>
        </w:rPr>
        <w:t>Manual de Orientação de Preenchimento do Formulário, que pode ser consultado em caso de dúvidas quanto ao preenchimento do formulário; bem como a Planilha de Funcionamento do Programa, que deverá ser preenchida e anexada em campo específico ao final do formulário.</w:t>
      </w:r>
      <w:r>
        <w:rPr>
          <w:rFonts w:ascii="Arial" w:hAnsi="Arial" w:cs="Arial"/>
          <w:sz w:val="24"/>
          <w:szCs w:val="24"/>
        </w:rPr>
        <w:t xml:space="preserve"> </w:t>
      </w:r>
    </w:p>
    <w:p w:rsidR="00C9699D" w:rsidRPr="00C9699D" w:rsidRDefault="00C9699D" w:rsidP="00C9699D">
      <w:pPr>
        <w:spacing w:after="0" w:line="360" w:lineRule="auto"/>
        <w:ind w:firstLine="708"/>
        <w:jc w:val="both"/>
        <w:rPr>
          <w:rFonts w:ascii="Arial" w:hAnsi="Arial" w:cs="Arial"/>
          <w:sz w:val="24"/>
          <w:szCs w:val="24"/>
        </w:rPr>
      </w:pPr>
      <w:r>
        <w:rPr>
          <w:rFonts w:ascii="Arial" w:hAnsi="Arial" w:cs="Arial"/>
          <w:sz w:val="24"/>
          <w:szCs w:val="24"/>
        </w:rPr>
        <w:t xml:space="preserve"> </w:t>
      </w:r>
      <w:r w:rsidRPr="00C9699D">
        <w:rPr>
          <w:rFonts w:ascii="Arial" w:hAnsi="Arial" w:cs="Arial"/>
          <w:sz w:val="24"/>
          <w:szCs w:val="24"/>
        </w:rPr>
        <w:t>Qualquer dúvida ou informação entrar em contato com</w:t>
      </w:r>
      <w:proofErr w:type="gramStart"/>
      <w:r w:rsidRPr="00C9699D">
        <w:rPr>
          <w:rFonts w:ascii="Arial" w:hAnsi="Arial" w:cs="Arial"/>
          <w:sz w:val="24"/>
          <w:szCs w:val="24"/>
        </w:rPr>
        <w:t xml:space="preserve">  </w:t>
      </w:r>
      <w:proofErr w:type="gramEnd"/>
      <w:r w:rsidRPr="00C9699D">
        <w:rPr>
          <w:rFonts w:ascii="Arial" w:hAnsi="Arial" w:cs="Arial"/>
          <w:sz w:val="24"/>
          <w:szCs w:val="24"/>
        </w:rPr>
        <w:t>o ponto focal de seu estado</w:t>
      </w:r>
      <w:r w:rsidR="00BB4861">
        <w:rPr>
          <w:rFonts w:ascii="Arial" w:hAnsi="Arial" w:cs="Arial"/>
          <w:sz w:val="24"/>
          <w:szCs w:val="24"/>
        </w:rPr>
        <w:t xml:space="preserve">: </w:t>
      </w:r>
      <w:r w:rsidRPr="00C9699D">
        <w:rPr>
          <w:rFonts w:ascii="Arial" w:hAnsi="Arial" w:cs="Arial"/>
          <w:sz w:val="24"/>
          <w:szCs w:val="24"/>
        </w:rPr>
        <w:t xml:space="preserve">Rosimar </w:t>
      </w:r>
      <w:proofErr w:type="spellStart"/>
      <w:r w:rsidRPr="00C9699D">
        <w:rPr>
          <w:rFonts w:ascii="Arial" w:hAnsi="Arial" w:cs="Arial"/>
          <w:sz w:val="24"/>
          <w:szCs w:val="24"/>
        </w:rPr>
        <w:t>Piauilino</w:t>
      </w:r>
      <w:proofErr w:type="spellEnd"/>
      <w:r w:rsidRPr="00C9699D">
        <w:rPr>
          <w:rFonts w:ascii="Arial" w:hAnsi="Arial" w:cs="Arial"/>
          <w:sz w:val="24"/>
          <w:szCs w:val="24"/>
        </w:rPr>
        <w:t xml:space="preserve"> Costa (roseclose16@yahoo.com.br), telefone: (86) 3216-3596 e Cassandra Costa (cassandra.enf21@hotmail.com), telefone: (86) 3216-3623 ou (86) 3216-3619.</w:t>
      </w:r>
    </w:p>
    <w:sectPr w:rsidR="00C9699D" w:rsidRPr="00C969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D7"/>
    <w:rsid w:val="00361E2F"/>
    <w:rsid w:val="0043336D"/>
    <w:rsid w:val="00675DD7"/>
    <w:rsid w:val="00816F49"/>
    <w:rsid w:val="008B578A"/>
    <w:rsid w:val="00BB4861"/>
    <w:rsid w:val="00C96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969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96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SaudeBucal</dc:creator>
  <cp:lastModifiedBy>Luciana</cp:lastModifiedBy>
  <cp:revision>2</cp:revision>
  <dcterms:created xsi:type="dcterms:W3CDTF">2014-11-07T14:00:00Z</dcterms:created>
  <dcterms:modified xsi:type="dcterms:W3CDTF">2014-11-07T14:00:00Z</dcterms:modified>
</cp:coreProperties>
</file>